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903C" w14:textId="4E931CD8" w:rsidR="00050CF8" w:rsidRDefault="00050CF8" w:rsidP="00050CF8">
      <w:pPr>
        <w:pStyle w:val="Overskrift1"/>
        <w:rPr>
          <w:b/>
          <w:bCs/>
        </w:rPr>
      </w:pPr>
      <w:r w:rsidRPr="00050CF8">
        <w:rPr>
          <w:b/>
          <w:bCs/>
        </w:rPr>
        <w:t>Publikasjoner polio/postpolio syndrom, Sunnaas sykehus 1991 -2021</w:t>
      </w:r>
    </w:p>
    <w:p w14:paraId="63C08853" w14:textId="77777777" w:rsidR="00591CD4" w:rsidRPr="00816589" w:rsidRDefault="00591CD4" w:rsidP="00591CD4">
      <w:pPr>
        <w:pStyle w:val="EndNoteBibliography"/>
        <w:spacing w:after="0" w:line="360" w:lineRule="auto"/>
        <w:ind w:left="708" w:hanging="648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1.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Stanghelle, J.K., et al., </w:t>
      </w:r>
      <w:r w:rsidRPr="00816589">
        <w:rPr>
          <w:rFonts w:asciiTheme="minorHAnsi" w:hAnsiTheme="minorHAnsi" w:cstheme="minorHAnsi"/>
          <w:i/>
          <w:sz w:val="22"/>
          <w:szCs w:val="22"/>
        </w:rPr>
        <w:t>[42 patients with post-polio syndrome. A retrospective study from Sunnaas hospital].</w:t>
      </w:r>
      <w:r w:rsidRPr="00816589">
        <w:rPr>
          <w:rFonts w:asciiTheme="minorHAnsi" w:hAnsiTheme="minorHAnsi" w:cstheme="minorHAnsi"/>
          <w:sz w:val="22"/>
          <w:szCs w:val="22"/>
        </w:rPr>
        <w:t xml:space="preserve"> Tidsskr Nor Laegeforen, 1991. </w:t>
      </w:r>
      <w:r w:rsidRPr="00816589">
        <w:rPr>
          <w:rFonts w:asciiTheme="minorHAnsi" w:hAnsiTheme="minorHAnsi" w:cstheme="minorHAnsi"/>
          <w:b/>
          <w:sz w:val="22"/>
          <w:szCs w:val="22"/>
        </w:rPr>
        <w:t>111</w:t>
      </w:r>
      <w:r w:rsidRPr="00816589">
        <w:rPr>
          <w:rFonts w:asciiTheme="minorHAnsi" w:hAnsiTheme="minorHAnsi" w:cstheme="minorHAnsi"/>
          <w:sz w:val="22"/>
          <w:szCs w:val="22"/>
        </w:rPr>
        <w:t>(26): p. 3159-62.</w:t>
      </w:r>
    </w:p>
    <w:p w14:paraId="6C3ABF07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816589">
        <w:rPr>
          <w:rFonts w:asciiTheme="minorHAnsi" w:hAnsiTheme="minorHAnsi" w:cstheme="minorHAnsi"/>
          <w:sz w:val="22"/>
          <w:szCs w:val="22"/>
        </w:rPr>
        <w:t>2.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Stanghelle, J.K. and S. Rand-Hendriksen, </w:t>
      </w:r>
      <w:r w:rsidRPr="00816589">
        <w:rPr>
          <w:rFonts w:asciiTheme="minorHAnsi" w:hAnsiTheme="minorHAnsi" w:cstheme="minorHAnsi"/>
          <w:i/>
          <w:sz w:val="22"/>
          <w:szCs w:val="22"/>
        </w:rPr>
        <w:t>[Patients with postpoliomyelitis syndrome in a rehabilitation hospital].</w:t>
      </w:r>
      <w:r w:rsidRPr="00816589">
        <w:rPr>
          <w:rFonts w:asciiTheme="minorHAnsi" w:hAnsiTheme="minorHAnsi" w:cstheme="minorHAnsi"/>
          <w:sz w:val="22"/>
          <w:szCs w:val="22"/>
        </w:rPr>
        <w:t xml:space="preserve"> Tidsskr Nor Laegeforen, 1991. </w:t>
      </w:r>
      <w:r w:rsidRPr="00816589">
        <w:rPr>
          <w:rFonts w:asciiTheme="minorHAnsi" w:hAnsiTheme="minorHAnsi" w:cstheme="minorHAnsi"/>
          <w:b/>
          <w:sz w:val="22"/>
          <w:szCs w:val="22"/>
          <w:lang w:val="nb-NO"/>
        </w:rPr>
        <w:t>111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>(11): p. 1356-7.</w:t>
      </w:r>
    </w:p>
    <w:p w14:paraId="24BF5872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816589">
        <w:rPr>
          <w:rFonts w:asciiTheme="minorHAnsi" w:hAnsiTheme="minorHAnsi" w:cstheme="minorHAnsi"/>
          <w:sz w:val="22"/>
          <w:szCs w:val="22"/>
          <w:lang w:val="nb-NO"/>
        </w:rPr>
        <w:t>3.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ab/>
        <w:t xml:space="preserve">Festvåg LV, Stanghelle JK, </w:t>
      </w:r>
      <w:r w:rsidRPr="00816589">
        <w:rPr>
          <w:rFonts w:asciiTheme="minorHAnsi" w:hAnsiTheme="minorHAnsi" w:cstheme="minorHAnsi"/>
          <w:i/>
          <w:sz w:val="22"/>
          <w:szCs w:val="22"/>
          <w:lang w:val="nb-NO"/>
        </w:rPr>
        <w:t>Praktiske treningsråd for polioskadde - basert på arbeidstester og sportstester.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 xml:space="preserve"> Fysioterapeuten, 1992.</w:t>
      </w:r>
    </w:p>
    <w:p w14:paraId="5BB0CC47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816589">
        <w:rPr>
          <w:rFonts w:asciiTheme="minorHAnsi" w:hAnsiTheme="minorHAnsi" w:cstheme="minorHAnsi"/>
          <w:sz w:val="22"/>
          <w:szCs w:val="22"/>
          <w:lang w:val="nb-NO"/>
        </w:rPr>
        <w:t>4.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ab/>
        <w:t>Kolsrud, M.,</w:t>
      </w:r>
      <w:r w:rsidRPr="00816589">
        <w:rPr>
          <w:rFonts w:asciiTheme="minorHAnsi" w:hAnsiTheme="minorHAnsi" w:cstheme="minorHAnsi"/>
          <w:i/>
          <w:sz w:val="22"/>
          <w:szCs w:val="22"/>
          <w:lang w:val="nb-NO"/>
        </w:rPr>
        <w:t xml:space="preserve"> Energien som forsvant. En kvalitativ undersøkelse om endringer i aktivitetsmønster ved postpoliosyndromet.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 xml:space="preserve">, in </w:t>
      </w:r>
      <w:r w:rsidRPr="00816589">
        <w:rPr>
          <w:rFonts w:asciiTheme="minorHAnsi" w:hAnsiTheme="minorHAnsi" w:cstheme="minorHAnsi"/>
          <w:i/>
          <w:sz w:val="22"/>
          <w:szCs w:val="22"/>
          <w:lang w:val="nb-NO"/>
        </w:rPr>
        <w:t>Hovedfagsoppgave i ergoterapi 1992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>. 1992, Statens Lærerhøyskole i Forming, Oslo.</w:t>
      </w:r>
    </w:p>
    <w:p w14:paraId="2899A8D8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  <w:lang w:val="nb-NO"/>
        </w:rPr>
        <w:t>5.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ab/>
        <w:t xml:space="preserve">Schanke Anne-Kristine, </w:t>
      </w:r>
      <w:r w:rsidRPr="00816589">
        <w:rPr>
          <w:rFonts w:asciiTheme="minorHAnsi" w:hAnsiTheme="minorHAnsi" w:cstheme="minorHAnsi"/>
          <w:i/>
          <w:sz w:val="22"/>
          <w:szCs w:val="22"/>
          <w:lang w:val="nb-NO"/>
        </w:rPr>
        <w:t xml:space="preserve">Poliorammede og senskader: Psykologiske aspekter 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 xml:space="preserve">Fysioterapeuten, 1992. </w:t>
      </w:r>
      <w:r w:rsidRPr="00816589">
        <w:rPr>
          <w:rFonts w:asciiTheme="minorHAnsi" w:hAnsiTheme="minorHAnsi" w:cstheme="minorHAnsi"/>
          <w:b/>
          <w:sz w:val="22"/>
          <w:szCs w:val="22"/>
        </w:rPr>
        <w:t>15</w:t>
      </w:r>
      <w:r w:rsidRPr="00816589">
        <w:rPr>
          <w:rFonts w:asciiTheme="minorHAnsi" w:hAnsiTheme="minorHAnsi" w:cstheme="minorHAnsi"/>
          <w:sz w:val="22"/>
          <w:szCs w:val="22"/>
        </w:rPr>
        <w:t>(Novemer ): p. 9-15.</w:t>
      </w:r>
    </w:p>
    <w:p w14:paraId="29EF3346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6.</w:t>
      </w:r>
      <w:r w:rsidRPr="00816589">
        <w:rPr>
          <w:rFonts w:asciiTheme="minorHAnsi" w:hAnsiTheme="minorHAnsi" w:cstheme="minorHAnsi"/>
          <w:sz w:val="22"/>
          <w:szCs w:val="22"/>
        </w:rPr>
        <w:tab/>
        <w:t>JK Stanghelle, Festvåg  LV, Aksnes A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16589">
        <w:rPr>
          <w:rFonts w:asciiTheme="minorHAnsi" w:hAnsiTheme="minorHAnsi" w:cstheme="minorHAnsi"/>
          <w:sz w:val="22"/>
          <w:szCs w:val="22"/>
        </w:rPr>
        <w:t xml:space="preserve">,  </w:t>
      </w:r>
      <w:r w:rsidRPr="00816589">
        <w:rPr>
          <w:rFonts w:asciiTheme="minorHAnsi" w:hAnsiTheme="minorHAnsi" w:cstheme="minorHAnsi"/>
          <w:i/>
          <w:sz w:val="22"/>
          <w:szCs w:val="22"/>
        </w:rPr>
        <w:t>Pulmonary function and symptom-limited exercise stress testing in subjects with late sequelae of poliomyelitis.</w:t>
      </w:r>
      <w:r w:rsidRPr="00816589">
        <w:rPr>
          <w:rFonts w:asciiTheme="minorHAnsi" w:hAnsiTheme="minorHAnsi" w:cstheme="minorHAnsi"/>
          <w:sz w:val="22"/>
          <w:szCs w:val="22"/>
        </w:rPr>
        <w:t xml:space="preserve"> Scandinavian journal of rehabilitation medicine, 1993. </w:t>
      </w:r>
      <w:r w:rsidRPr="00816589">
        <w:rPr>
          <w:rFonts w:asciiTheme="minorHAnsi" w:hAnsiTheme="minorHAnsi" w:cstheme="minorHAnsi"/>
          <w:b/>
          <w:sz w:val="22"/>
          <w:szCs w:val="22"/>
        </w:rPr>
        <w:t>25(3):</w:t>
      </w:r>
      <w:r w:rsidRPr="00816589">
        <w:rPr>
          <w:rFonts w:asciiTheme="minorHAnsi" w:hAnsiTheme="minorHAnsi" w:cstheme="minorHAnsi"/>
          <w:sz w:val="22"/>
          <w:szCs w:val="22"/>
        </w:rPr>
        <w:t>: p. 125-129.</w:t>
      </w:r>
    </w:p>
    <w:p w14:paraId="588EBEDF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7.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Stanghelle, J.K. and Festvag L.V., </w:t>
      </w:r>
      <w:r w:rsidRPr="00816589">
        <w:rPr>
          <w:rFonts w:asciiTheme="minorHAnsi" w:hAnsiTheme="minorHAnsi" w:cstheme="minorHAnsi"/>
          <w:i/>
          <w:sz w:val="22"/>
          <w:szCs w:val="22"/>
        </w:rPr>
        <w:t>Postpolio syndrome: a 5 year follow-up.</w:t>
      </w:r>
      <w:r w:rsidRPr="00816589">
        <w:rPr>
          <w:rFonts w:asciiTheme="minorHAnsi" w:hAnsiTheme="minorHAnsi" w:cstheme="minorHAnsi"/>
          <w:sz w:val="22"/>
          <w:szCs w:val="22"/>
        </w:rPr>
        <w:t xml:space="preserve"> Spinal Cord, 1997. </w:t>
      </w:r>
      <w:r w:rsidRPr="00816589">
        <w:rPr>
          <w:rFonts w:asciiTheme="minorHAnsi" w:hAnsiTheme="minorHAnsi" w:cstheme="minorHAnsi"/>
          <w:b/>
          <w:sz w:val="22"/>
          <w:szCs w:val="22"/>
        </w:rPr>
        <w:t>35</w:t>
      </w:r>
      <w:r w:rsidRPr="00816589">
        <w:rPr>
          <w:rFonts w:asciiTheme="minorHAnsi" w:hAnsiTheme="minorHAnsi" w:cstheme="minorHAnsi"/>
          <w:sz w:val="22"/>
          <w:szCs w:val="22"/>
        </w:rPr>
        <w:t>(8): p. 503-8.</w:t>
      </w:r>
    </w:p>
    <w:p w14:paraId="773D64EC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8.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Stanghelle, J.K. and Festvag L.V., </w:t>
      </w:r>
      <w:r w:rsidRPr="00816589">
        <w:rPr>
          <w:rFonts w:asciiTheme="minorHAnsi" w:hAnsiTheme="minorHAnsi" w:cstheme="minorHAnsi"/>
          <w:i/>
          <w:sz w:val="22"/>
          <w:szCs w:val="22"/>
        </w:rPr>
        <w:t>[Five year follow-up of patients with postpoliomyelitis syndrome].</w:t>
      </w:r>
      <w:r w:rsidRPr="00816589">
        <w:rPr>
          <w:rFonts w:asciiTheme="minorHAnsi" w:hAnsiTheme="minorHAnsi" w:cstheme="minorHAnsi"/>
          <w:sz w:val="22"/>
          <w:szCs w:val="22"/>
        </w:rPr>
        <w:t xml:space="preserve"> Tidsskr Nor Laegeforen, 1997. </w:t>
      </w:r>
      <w:r w:rsidRPr="00816589">
        <w:rPr>
          <w:rFonts w:asciiTheme="minorHAnsi" w:hAnsiTheme="minorHAnsi" w:cstheme="minorHAnsi"/>
          <w:b/>
          <w:sz w:val="22"/>
          <w:szCs w:val="22"/>
        </w:rPr>
        <w:t>117</w:t>
      </w:r>
      <w:r w:rsidRPr="00816589">
        <w:rPr>
          <w:rFonts w:asciiTheme="minorHAnsi" w:hAnsiTheme="minorHAnsi" w:cstheme="minorHAnsi"/>
          <w:sz w:val="22"/>
          <w:szCs w:val="22"/>
        </w:rPr>
        <w:t>(4): p. 504-7.</w:t>
      </w:r>
    </w:p>
    <w:p w14:paraId="0955B1DE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9.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Schanke A.K, </w:t>
      </w:r>
      <w:r w:rsidRPr="00816589">
        <w:rPr>
          <w:rFonts w:asciiTheme="minorHAnsi" w:hAnsiTheme="minorHAnsi" w:cstheme="minorHAnsi"/>
          <w:i/>
          <w:sz w:val="22"/>
          <w:szCs w:val="22"/>
        </w:rPr>
        <w:t>Psychological distress, social support and coping behaviour among polio survivors: a 5 -year perspective on 63 polio patients</w:t>
      </w:r>
      <w:r w:rsidRPr="00816589">
        <w:rPr>
          <w:rFonts w:asciiTheme="minorHAnsi" w:hAnsiTheme="minorHAnsi" w:cstheme="minorHAnsi"/>
          <w:sz w:val="22"/>
          <w:szCs w:val="22"/>
        </w:rPr>
        <w:t>. Disabil Rehabil, 1997. 19 (3)108-16.</w:t>
      </w:r>
    </w:p>
    <w:p w14:paraId="37953624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10.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Wekre, L.L., et al., </w:t>
      </w:r>
      <w:r w:rsidRPr="00816589">
        <w:rPr>
          <w:rFonts w:asciiTheme="minorHAnsi" w:hAnsiTheme="minorHAnsi" w:cstheme="minorHAnsi"/>
          <w:i/>
          <w:sz w:val="22"/>
          <w:szCs w:val="22"/>
        </w:rPr>
        <w:t>The Norwegian Polio Study 1994: a nation-wide survey of problems in long-standing poliomyelitis.</w:t>
      </w:r>
      <w:r w:rsidRPr="00816589">
        <w:rPr>
          <w:rFonts w:asciiTheme="minorHAnsi" w:hAnsiTheme="minorHAnsi" w:cstheme="minorHAnsi"/>
          <w:sz w:val="22"/>
          <w:szCs w:val="22"/>
        </w:rPr>
        <w:t xml:space="preserve"> Spinal Cord, 1998. </w:t>
      </w:r>
      <w:r w:rsidRPr="00816589">
        <w:rPr>
          <w:rFonts w:asciiTheme="minorHAnsi" w:hAnsiTheme="minorHAnsi" w:cstheme="minorHAnsi"/>
          <w:b/>
          <w:sz w:val="22"/>
          <w:szCs w:val="22"/>
        </w:rPr>
        <w:t>36</w:t>
      </w:r>
      <w:r w:rsidRPr="00816589">
        <w:rPr>
          <w:rFonts w:asciiTheme="minorHAnsi" w:hAnsiTheme="minorHAnsi" w:cstheme="minorHAnsi"/>
          <w:sz w:val="22"/>
          <w:szCs w:val="22"/>
        </w:rPr>
        <w:t>(4): p. 280-4.</w:t>
      </w:r>
    </w:p>
    <w:p w14:paraId="724AC829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11.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Schanke, A.K., B. Lobben, and S. Oyhaugen, </w:t>
      </w:r>
      <w:r w:rsidRPr="00816589">
        <w:rPr>
          <w:rFonts w:asciiTheme="minorHAnsi" w:hAnsiTheme="minorHAnsi" w:cstheme="minorHAnsi"/>
          <w:i/>
          <w:sz w:val="22"/>
          <w:szCs w:val="22"/>
        </w:rPr>
        <w:t>The Norwegian Polio Study 1994 part II: early experiences of polio and later psychosocial well-being.</w:t>
      </w:r>
      <w:r w:rsidRPr="00816589">
        <w:rPr>
          <w:rFonts w:asciiTheme="minorHAnsi" w:hAnsiTheme="minorHAnsi" w:cstheme="minorHAnsi"/>
          <w:sz w:val="22"/>
          <w:szCs w:val="22"/>
        </w:rPr>
        <w:t xml:space="preserve"> Spinal Cord, 1999. </w:t>
      </w:r>
      <w:r w:rsidRPr="00816589">
        <w:rPr>
          <w:rFonts w:asciiTheme="minorHAnsi" w:hAnsiTheme="minorHAnsi" w:cstheme="minorHAnsi"/>
          <w:b/>
          <w:sz w:val="22"/>
          <w:szCs w:val="22"/>
        </w:rPr>
        <w:t>37</w:t>
      </w:r>
      <w:r w:rsidRPr="00816589">
        <w:rPr>
          <w:rFonts w:asciiTheme="minorHAnsi" w:hAnsiTheme="minorHAnsi" w:cstheme="minorHAnsi"/>
          <w:sz w:val="22"/>
          <w:szCs w:val="22"/>
        </w:rPr>
        <w:t>(7): p. 515-21.</w:t>
      </w:r>
    </w:p>
    <w:p w14:paraId="39EDB8DE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12.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Schanke, A.K., </w:t>
      </w:r>
      <w:r w:rsidRPr="00816589">
        <w:rPr>
          <w:rFonts w:asciiTheme="minorHAnsi" w:hAnsiTheme="minorHAnsi" w:cstheme="minorHAnsi"/>
          <w:i/>
          <w:sz w:val="22"/>
          <w:szCs w:val="22"/>
        </w:rPr>
        <w:t>Like god som alle andre - eller helst bedre? Beretninger om poliorammede menneskers livshistorie med vekt på hvordan de former sin selvforståelse og sitt handlingsrom.</w:t>
      </w:r>
      <w:r w:rsidRPr="00816589">
        <w:rPr>
          <w:rFonts w:asciiTheme="minorHAnsi" w:hAnsiTheme="minorHAnsi" w:cstheme="minorHAnsi"/>
          <w:sz w:val="22"/>
          <w:szCs w:val="22"/>
        </w:rPr>
        <w:t xml:space="preserve"> 2001, Aldring og helse: Tønsberg, Norge.</w:t>
      </w:r>
    </w:p>
    <w:p w14:paraId="6FD9ECBF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13.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Schanke, A.K. and J.K. Stanghelle, </w:t>
      </w:r>
      <w:r w:rsidRPr="00816589">
        <w:rPr>
          <w:rFonts w:asciiTheme="minorHAnsi" w:hAnsiTheme="minorHAnsi" w:cstheme="minorHAnsi"/>
          <w:i/>
          <w:sz w:val="22"/>
          <w:szCs w:val="22"/>
        </w:rPr>
        <w:t>Fatigue in polio survivors.</w:t>
      </w:r>
      <w:r w:rsidRPr="00816589">
        <w:rPr>
          <w:rFonts w:asciiTheme="minorHAnsi" w:hAnsiTheme="minorHAnsi" w:cstheme="minorHAnsi"/>
          <w:sz w:val="22"/>
          <w:szCs w:val="22"/>
        </w:rPr>
        <w:t xml:space="preserve"> Spinal Cord, 2001. </w:t>
      </w:r>
      <w:r w:rsidRPr="00816589">
        <w:rPr>
          <w:rFonts w:asciiTheme="minorHAnsi" w:hAnsiTheme="minorHAnsi" w:cstheme="minorHAnsi"/>
          <w:b/>
          <w:sz w:val="22"/>
          <w:szCs w:val="22"/>
        </w:rPr>
        <w:t>39</w:t>
      </w:r>
      <w:r w:rsidRPr="00816589">
        <w:rPr>
          <w:rFonts w:asciiTheme="minorHAnsi" w:hAnsiTheme="minorHAnsi" w:cstheme="minorHAnsi"/>
          <w:sz w:val="22"/>
          <w:szCs w:val="22"/>
        </w:rPr>
        <w:t>(5): p. 243-51..</w:t>
      </w:r>
    </w:p>
    <w:p w14:paraId="165C3BE6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>14.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Schanke, A.K., et al., </w:t>
      </w:r>
      <w:r w:rsidRPr="00816589">
        <w:rPr>
          <w:rFonts w:asciiTheme="minorHAnsi" w:hAnsiTheme="minorHAnsi" w:cstheme="minorHAnsi"/>
          <w:i/>
          <w:sz w:val="22"/>
          <w:szCs w:val="22"/>
        </w:rPr>
        <w:t>Mild versus severe fatigue in polio survivors: special characteristics.</w:t>
      </w:r>
      <w:r w:rsidRPr="00816589">
        <w:rPr>
          <w:rFonts w:asciiTheme="minorHAnsi" w:hAnsiTheme="minorHAnsi" w:cstheme="minorHAnsi"/>
          <w:sz w:val="22"/>
          <w:szCs w:val="22"/>
        </w:rPr>
        <w:t xml:space="preserve"> J Rehabil Med, 2002. </w:t>
      </w:r>
      <w:r w:rsidRPr="00816589">
        <w:rPr>
          <w:rFonts w:asciiTheme="minorHAnsi" w:hAnsiTheme="minorHAnsi" w:cstheme="minorHAnsi"/>
          <w:b/>
          <w:sz w:val="22"/>
          <w:szCs w:val="22"/>
        </w:rPr>
        <w:t>34</w:t>
      </w:r>
      <w:r w:rsidRPr="00816589">
        <w:rPr>
          <w:rFonts w:asciiTheme="minorHAnsi" w:hAnsiTheme="minorHAnsi" w:cstheme="minorHAnsi"/>
          <w:sz w:val="22"/>
          <w:szCs w:val="22"/>
        </w:rPr>
        <w:t>(3): p. 134-40.</w:t>
      </w:r>
    </w:p>
    <w:p w14:paraId="6B72983B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t xml:space="preserve">15.         Schanke Anne-Kristine; </w:t>
      </w:r>
      <w:r w:rsidRPr="00816589">
        <w:rPr>
          <w:rFonts w:asciiTheme="minorHAnsi" w:hAnsiTheme="minorHAnsi" w:cstheme="minorHAnsi"/>
          <w:i/>
          <w:iCs/>
          <w:sz w:val="22"/>
          <w:szCs w:val="22"/>
        </w:rPr>
        <w:t>Coping with the late effects of polio,</w:t>
      </w:r>
      <w:r w:rsidRPr="00816589">
        <w:rPr>
          <w:rFonts w:asciiTheme="minorHAnsi" w:hAnsiTheme="minorHAnsi" w:cstheme="minorHAnsi"/>
          <w:sz w:val="22"/>
          <w:szCs w:val="22"/>
        </w:rPr>
        <w:t xml:space="preserve"> Dissertation for the Degree of Dr. Philos, department of psychology, Faculty of Social Sciences, University of Oslo, 2003.</w:t>
      </w:r>
    </w:p>
    <w:p w14:paraId="2646F9AF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16589">
        <w:rPr>
          <w:rFonts w:asciiTheme="minorHAnsi" w:hAnsiTheme="minorHAnsi" w:cstheme="minorHAnsi"/>
          <w:sz w:val="22"/>
          <w:szCs w:val="22"/>
        </w:rPr>
        <w:lastRenderedPageBreak/>
        <w:t>16.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Strumse, Y.A., et al., </w:t>
      </w:r>
      <w:r w:rsidRPr="00816589">
        <w:rPr>
          <w:rFonts w:asciiTheme="minorHAnsi" w:hAnsiTheme="minorHAnsi" w:cstheme="minorHAnsi"/>
          <w:i/>
          <w:sz w:val="22"/>
          <w:szCs w:val="22"/>
        </w:rPr>
        <w:t>Treatment of patients with postpolio syndrome in a warm climate.</w:t>
      </w:r>
      <w:r w:rsidRPr="00816589">
        <w:rPr>
          <w:rFonts w:asciiTheme="minorHAnsi" w:hAnsiTheme="minorHAnsi" w:cstheme="minorHAnsi"/>
          <w:sz w:val="22"/>
          <w:szCs w:val="22"/>
        </w:rPr>
        <w:t xml:space="preserve"> Disabil Rehabil, 2003. </w:t>
      </w:r>
      <w:r w:rsidRPr="00816589">
        <w:rPr>
          <w:rFonts w:asciiTheme="minorHAnsi" w:hAnsiTheme="minorHAnsi" w:cstheme="minorHAnsi"/>
          <w:b/>
          <w:sz w:val="22"/>
          <w:szCs w:val="22"/>
        </w:rPr>
        <w:t>25</w:t>
      </w:r>
      <w:r w:rsidRPr="00816589">
        <w:rPr>
          <w:rFonts w:asciiTheme="minorHAnsi" w:hAnsiTheme="minorHAnsi" w:cstheme="minorHAnsi"/>
          <w:sz w:val="22"/>
          <w:szCs w:val="22"/>
        </w:rPr>
        <w:t>(2): p. 77-84.</w:t>
      </w:r>
    </w:p>
    <w:p w14:paraId="0BE577EF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816589">
        <w:rPr>
          <w:rFonts w:asciiTheme="minorHAnsi" w:hAnsiTheme="minorHAnsi" w:cstheme="minorHAnsi"/>
          <w:sz w:val="22"/>
          <w:szCs w:val="22"/>
        </w:rPr>
        <w:t>17.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Schanke, A.-K. and </w:t>
      </w:r>
      <w:r w:rsidRPr="00816589">
        <w:rPr>
          <w:rFonts w:asciiTheme="minorHAnsi" w:hAnsiTheme="minorHAnsi" w:cstheme="minorHAnsi"/>
          <w:i/>
          <w:sz w:val="22"/>
          <w:szCs w:val="22"/>
        </w:rPr>
        <w:t>Never second best? A narrative perspective of the shaping and reconstruction of identity in twenty polio survivors.</w:t>
      </w:r>
      <w:r w:rsidRPr="00816589">
        <w:rPr>
          <w:rFonts w:asciiTheme="minorHAnsi" w:hAnsiTheme="minorHAnsi" w:cstheme="minorHAnsi"/>
          <w:sz w:val="22"/>
          <w:szCs w:val="22"/>
        </w:rPr>
        <w:t xml:space="preserve"> 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>European Journal of Disability Research;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>Volum 2004</w:t>
      </w:r>
      <w:r>
        <w:rPr>
          <w:rFonts w:asciiTheme="minorHAnsi" w:hAnsiTheme="minorHAnsi" w:cstheme="minorHAnsi"/>
          <w:sz w:val="22"/>
          <w:szCs w:val="22"/>
          <w:lang w:val="nb-NO"/>
        </w:rPr>
        <w:t>,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816589">
        <w:rPr>
          <w:rFonts w:asciiTheme="minorHAnsi" w:hAnsiTheme="minorHAnsi" w:cstheme="minorHAnsi"/>
          <w:b/>
          <w:sz w:val="22"/>
          <w:szCs w:val="22"/>
          <w:lang w:val="nb-NO"/>
        </w:rPr>
        <w:t>6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>: p. 89-110.</w:t>
      </w:r>
    </w:p>
    <w:p w14:paraId="7D36B8A1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816589">
        <w:rPr>
          <w:rFonts w:asciiTheme="minorHAnsi" w:hAnsiTheme="minorHAnsi" w:cstheme="minorHAnsi"/>
          <w:sz w:val="22"/>
          <w:szCs w:val="22"/>
          <w:lang w:val="nb-NO"/>
        </w:rPr>
        <w:t>18.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ab/>
        <w:t xml:space="preserve">Levin N, </w:t>
      </w:r>
      <w:r w:rsidRPr="00816589">
        <w:rPr>
          <w:rFonts w:asciiTheme="minorHAnsi" w:hAnsiTheme="minorHAnsi" w:cstheme="minorHAnsi"/>
          <w:i/>
          <w:sz w:val="22"/>
          <w:szCs w:val="22"/>
          <w:lang w:val="nb-NO"/>
        </w:rPr>
        <w:t>Gjennom marg og bein: Den norske hverdagen til innvandrerkvinner med senskader etter polio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 xml:space="preserve">, in </w:t>
      </w:r>
      <w:r w:rsidRPr="00816589">
        <w:rPr>
          <w:rFonts w:asciiTheme="minorHAnsi" w:hAnsiTheme="minorHAnsi" w:cstheme="minorHAnsi"/>
          <w:i/>
          <w:sz w:val="22"/>
          <w:szCs w:val="22"/>
          <w:lang w:val="nb-NO"/>
        </w:rPr>
        <w:t>Institutt for helse og samfunn, Det medisinske fakultet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>. 2011, Unversitetet i Oslo, Norge.</w:t>
      </w:r>
    </w:p>
    <w:p w14:paraId="3755EA28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816589">
        <w:rPr>
          <w:rFonts w:asciiTheme="minorHAnsi" w:hAnsiTheme="minorHAnsi" w:cstheme="minorHAnsi"/>
          <w:sz w:val="22"/>
          <w:szCs w:val="22"/>
          <w:lang w:val="nb-NO"/>
        </w:rPr>
        <w:t>19.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ab/>
        <w:t xml:space="preserve">Festvåg LV, Schanke AK, S.A., Svarverud U, Følstad S, Ahlvin Nordby P , </w:t>
      </w:r>
      <w:r w:rsidRPr="00816589">
        <w:rPr>
          <w:rFonts w:asciiTheme="minorHAnsi" w:hAnsiTheme="minorHAnsi" w:cstheme="minorHAnsi"/>
          <w:i/>
          <w:sz w:val="22"/>
          <w:szCs w:val="22"/>
          <w:lang w:val="nb-NO"/>
        </w:rPr>
        <w:t>Polio- og senskader. En veileder for polioskadde og fagfolk.</w:t>
      </w:r>
      <w:r w:rsidRPr="00816589">
        <w:rPr>
          <w:rFonts w:asciiTheme="minorHAnsi" w:hAnsiTheme="minorHAnsi" w:cstheme="minorHAnsi"/>
          <w:sz w:val="22"/>
          <w:szCs w:val="22"/>
          <w:lang w:val="nb-NO"/>
        </w:rPr>
        <w:t>, S.s. HF, Editor. 2013, Norges Handikapforbund, Landsforeningen for polioskadde (LFPS). Oslo, Norge.</w:t>
      </w:r>
    </w:p>
    <w:p w14:paraId="7604C922" w14:textId="77777777" w:rsidR="00591CD4" w:rsidRPr="002B3934" w:rsidRDefault="00591CD4" w:rsidP="00591CD4">
      <w:pPr>
        <w:pStyle w:val="EndNoteBibliography"/>
        <w:spacing w:after="0" w:line="360" w:lineRule="auto"/>
        <w:ind w:left="708" w:hanging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B3934">
        <w:rPr>
          <w:rFonts w:asciiTheme="minorHAnsi" w:hAnsiTheme="minorHAnsi" w:cstheme="minorHAnsi"/>
          <w:sz w:val="22"/>
          <w:szCs w:val="22"/>
          <w:lang w:val="nb-NO"/>
        </w:rPr>
        <w:t>20.</w:t>
      </w:r>
      <w:r w:rsidRPr="002B3934">
        <w:rPr>
          <w:rFonts w:asciiTheme="minorHAnsi" w:hAnsiTheme="minorHAnsi" w:cstheme="minorHAnsi"/>
          <w:sz w:val="22"/>
          <w:szCs w:val="22"/>
          <w:lang w:val="nb-NO"/>
        </w:rPr>
        <w:tab/>
        <w:t xml:space="preserve">Festvag, L., Schanke AK, Stanghelle JK, Aarrestad S, Lofthus K,  et al., </w:t>
      </w:r>
      <w:r w:rsidRPr="002B3934">
        <w:rPr>
          <w:rFonts w:asciiTheme="minorHAnsi" w:hAnsiTheme="minorHAnsi" w:cstheme="minorHAnsi"/>
          <w:i/>
          <w:sz w:val="22"/>
          <w:szCs w:val="22"/>
          <w:lang w:val="nb-NO"/>
        </w:rPr>
        <w:t>Health and social conditions in Norwegian polio survivors: A 20-year follow-up study.</w:t>
      </w:r>
      <w:r w:rsidRPr="002B3934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2B3934">
        <w:rPr>
          <w:rFonts w:asciiTheme="minorHAnsi" w:hAnsiTheme="minorHAnsi" w:cstheme="minorHAnsi"/>
          <w:sz w:val="22"/>
          <w:szCs w:val="22"/>
          <w:lang w:val="en-GB"/>
        </w:rPr>
        <w:t xml:space="preserve">J Rehabil Med, 2016. </w:t>
      </w:r>
      <w:r w:rsidRPr="002B3934">
        <w:rPr>
          <w:rFonts w:asciiTheme="minorHAnsi" w:hAnsiTheme="minorHAnsi" w:cstheme="minorHAnsi"/>
          <w:b/>
          <w:sz w:val="22"/>
          <w:szCs w:val="22"/>
          <w:lang w:val="en-GB"/>
        </w:rPr>
        <w:t>48</w:t>
      </w:r>
      <w:r w:rsidRPr="002B3934">
        <w:rPr>
          <w:rFonts w:asciiTheme="minorHAnsi" w:hAnsiTheme="minorHAnsi" w:cstheme="minorHAnsi"/>
          <w:sz w:val="22"/>
          <w:szCs w:val="22"/>
          <w:lang w:val="en-GB"/>
        </w:rPr>
        <w:t>(8): p. 688-695.</w:t>
      </w:r>
    </w:p>
    <w:p w14:paraId="30A51DEE" w14:textId="77777777" w:rsidR="00591CD4" w:rsidRPr="00816589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F3A1D">
        <w:rPr>
          <w:rFonts w:asciiTheme="minorHAnsi" w:hAnsiTheme="minorHAnsi" w:cstheme="minorHAnsi"/>
          <w:sz w:val="22"/>
          <w:szCs w:val="22"/>
          <w:lang w:val="en-GB"/>
        </w:rPr>
        <w:t>21.</w:t>
      </w:r>
      <w:r w:rsidRPr="008F3A1D">
        <w:rPr>
          <w:rFonts w:asciiTheme="minorHAnsi" w:hAnsiTheme="minorHAnsi" w:cstheme="minorHAnsi"/>
          <w:sz w:val="22"/>
          <w:szCs w:val="22"/>
          <w:lang w:val="en-GB"/>
        </w:rPr>
        <w:tab/>
        <w:t>Schanke AK, Fe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stvåg </w:t>
      </w:r>
      <w:r w:rsidRPr="008F3A1D">
        <w:rPr>
          <w:rFonts w:asciiTheme="minorHAnsi" w:hAnsiTheme="minorHAnsi" w:cstheme="minorHAnsi"/>
          <w:sz w:val="22"/>
          <w:szCs w:val="22"/>
          <w:lang w:val="en-GB"/>
        </w:rPr>
        <w:t>L, Strømsholm G, Stanghelle JK, Rike PO, Løvstad M</w:t>
      </w:r>
      <w:r w:rsidRPr="00816589">
        <w:rPr>
          <w:rFonts w:asciiTheme="minorHAnsi" w:hAnsiTheme="minorHAnsi" w:cstheme="minorHAnsi"/>
          <w:sz w:val="22"/>
          <w:szCs w:val="22"/>
        </w:rPr>
        <w:t xml:space="preserve">, </w:t>
      </w:r>
      <w:r w:rsidRPr="00816589">
        <w:rPr>
          <w:rFonts w:asciiTheme="minorHAnsi" w:hAnsiTheme="minorHAnsi" w:cstheme="minorHAnsi"/>
          <w:i/>
          <w:sz w:val="22"/>
          <w:szCs w:val="22"/>
        </w:rPr>
        <w:t>Elderly Norwegian Polio Survivors: Predictors of self-perceived physical and psychological health.</w:t>
      </w:r>
      <w:r w:rsidRPr="00816589">
        <w:rPr>
          <w:rFonts w:asciiTheme="minorHAnsi" w:hAnsiTheme="minorHAnsi" w:cstheme="minorHAnsi"/>
          <w:sz w:val="22"/>
          <w:szCs w:val="22"/>
        </w:rPr>
        <w:t xml:space="preserve"> Edorium J Disabil Rehabil 2018. </w:t>
      </w:r>
      <w:r w:rsidRPr="00816589">
        <w:rPr>
          <w:rFonts w:asciiTheme="minorHAnsi" w:hAnsiTheme="minorHAnsi" w:cstheme="minorHAnsi"/>
          <w:b/>
          <w:sz w:val="22"/>
          <w:szCs w:val="22"/>
        </w:rPr>
        <w:t>4</w:t>
      </w:r>
      <w:r w:rsidRPr="00816589">
        <w:rPr>
          <w:rFonts w:asciiTheme="minorHAnsi" w:hAnsiTheme="minorHAnsi" w:cstheme="minorHAnsi"/>
          <w:sz w:val="22"/>
          <w:szCs w:val="22"/>
        </w:rPr>
        <w:t>.</w:t>
      </w:r>
    </w:p>
    <w:p w14:paraId="497A019C" w14:textId="4132BDDC" w:rsidR="00591CD4" w:rsidRPr="005925B2" w:rsidRDefault="00591CD4" w:rsidP="00591CD4">
      <w:pPr>
        <w:pStyle w:val="EndNoteBibliography"/>
        <w:spacing w:after="0" w:line="360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816589">
        <w:rPr>
          <w:rFonts w:asciiTheme="minorHAnsi" w:hAnsiTheme="minorHAnsi" w:cstheme="minorHAnsi"/>
          <w:sz w:val="22"/>
          <w:szCs w:val="22"/>
        </w:rPr>
        <w:t>22.</w:t>
      </w:r>
      <w:r w:rsidRPr="00816589">
        <w:rPr>
          <w:rFonts w:asciiTheme="minorHAnsi" w:hAnsiTheme="minorHAnsi" w:cstheme="minorHAnsi"/>
          <w:sz w:val="22"/>
          <w:szCs w:val="22"/>
        </w:rPr>
        <w:tab/>
        <w:t xml:space="preserve">Festvag, LV, Schanke AK, Gilhus NE, Rike PO, Stanghelle JK. </w:t>
      </w:r>
      <w:r w:rsidRPr="00816589">
        <w:rPr>
          <w:rFonts w:asciiTheme="minorHAnsi" w:hAnsiTheme="minorHAnsi" w:cstheme="minorHAnsi"/>
          <w:i/>
          <w:sz w:val="22"/>
          <w:szCs w:val="22"/>
        </w:rPr>
        <w:t>Polio and post-polio syndrome in non-Western immigrants: A new challenge for the healthcare system in Norway.</w:t>
      </w:r>
      <w:r w:rsidRPr="00816589">
        <w:rPr>
          <w:rFonts w:asciiTheme="minorHAnsi" w:hAnsiTheme="minorHAnsi" w:cstheme="minorHAnsi"/>
          <w:sz w:val="22"/>
          <w:szCs w:val="22"/>
        </w:rPr>
        <w:t xml:space="preserve"> </w:t>
      </w:r>
      <w:r w:rsidRPr="005925B2">
        <w:rPr>
          <w:rFonts w:asciiTheme="minorHAnsi" w:hAnsiTheme="minorHAnsi" w:cstheme="minorHAnsi"/>
          <w:sz w:val="22"/>
          <w:szCs w:val="22"/>
          <w:lang w:val="nb-NO"/>
        </w:rPr>
        <w:t xml:space="preserve">J Rehabil Med, 2019. </w:t>
      </w:r>
      <w:r w:rsidRPr="005925B2">
        <w:rPr>
          <w:rFonts w:asciiTheme="minorHAnsi" w:hAnsiTheme="minorHAnsi" w:cstheme="minorHAnsi"/>
          <w:b/>
          <w:sz w:val="22"/>
          <w:szCs w:val="22"/>
          <w:lang w:val="nb-NO"/>
        </w:rPr>
        <w:t>51</w:t>
      </w:r>
      <w:r w:rsidRPr="005925B2">
        <w:rPr>
          <w:rFonts w:asciiTheme="minorHAnsi" w:hAnsiTheme="minorHAnsi" w:cstheme="minorHAnsi"/>
          <w:sz w:val="22"/>
          <w:szCs w:val="22"/>
          <w:lang w:val="nb-NO"/>
        </w:rPr>
        <w:t>(11): p. 861-868.</w:t>
      </w:r>
    </w:p>
    <w:p w14:paraId="0C54B6E1" w14:textId="2AA72970" w:rsidR="005925B2" w:rsidRPr="005925B2" w:rsidRDefault="005925B2" w:rsidP="005925B2">
      <w:pPr>
        <w:ind w:left="705" w:hanging="705"/>
      </w:pPr>
      <w:r w:rsidRPr="005925B2">
        <w:t>23.</w:t>
      </w:r>
      <w:r w:rsidRPr="005925B2">
        <w:tab/>
      </w:r>
      <w:r>
        <w:t xml:space="preserve"> </w:t>
      </w:r>
      <w:r w:rsidRPr="005925B2">
        <w:rPr>
          <w:lang w:val="sv-SE"/>
        </w:rPr>
        <w:t xml:space="preserve">Festvåg LV, Stanghelle JK, Gilhus NE, Schanke AK. </w:t>
      </w:r>
      <w:r w:rsidRPr="005925B2">
        <w:rPr>
          <w:i/>
          <w:iCs/>
        </w:rPr>
        <w:t>En kartleggingsstudie av medisinske og psykososiale utfordringer hos innvandrere med poliomyelitt</w:t>
      </w:r>
      <w:r>
        <w:rPr>
          <w:i/>
          <w:iCs/>
        </w:rPr>
        <w:t>.</w:t>
      </w:r>
      <w:r>
        <w:t xml:space="preserve"> Fysioterapeuten.3.22</w:t>
      </w:r>
    </w:p>
    <w:p w14:paraId="747525CD" w14:textId="28F89C66" w:rsidR="00C6361E" w:rsidRPr="005925B2" w:rsidRDefault="00C6361E" w:rsidP="00591CD4">
      <w:pPr>
        <w:rPr>
          <w:i/>
          <w:iCs/>
        </w:rPr>
      </w:pPr>
    </w:p>
    <w:p w14:paraId="1602D30B" w14:textId="77777777" w:rsidR="00000000" w:rsidRPr="005925B2" w:rsidRDefault="00000000"/>
    <w:sectPr w:rsidR="00DA44B8" w:rsidRPr="0059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55F3F"/>
    <w:multiLevelType w:val="hybridMultilevel"/>
    <w:tmpl w:val="6BFC0256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047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1E"/>
    <w:rsid w:val="00050CF8"/>
    <w:rsid w:val="001F37A1"/>
    <w:rsid w:val="004C366E"/>
    <w:rsid w:val="00591CD4"/>
    <w:rsid w:val="005925B2"/>
    <w:rsid w:val="00711F2F"/>
    <w:rsid w:val="007C0A04"/>
    <w:rsid w:val="007D069C"/>
    <w:rsid w:val="0082256C"/>
    <w:rsid w:val="008356FE"/>
    <w:rsid w:val="00C6361E"/>
    <w:rsid w:val="00D7293C"/>
    <w:rsid w:val="00F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3C38"/>
  <w15:chartTrackingRefBased/>
  <w15:docId w15:val="{04D45C0D-3024-4070-98CF-B8724B21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0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Tegn"/>
    <w:rsid w:val="00C6361E"/>
    <w:pPr>
      <w:spacing w:after="120" w:line="240" w:lineRule="auto"/>
    </w:pPr>
    <w:rPr>
      <w:rFonts w:ascii="Calibri" w:eastAsiaTheme="minorEastAsia" w:hAnsi="Calibri"/>
      <w:noProof/>
      <w:sz w:val="20"/>
      <w:szCs w:val="20"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C6361E"/>
    <w:rPr>
      <w:rFonts w:ascii="Calibri" w:eastAsiaTheme="minorEastAsia" w:hAnsi="Calibri"/>
      <w:noProof/>
      <w:sz w:val="20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0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9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655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Festvåg</dc:creator>
  <cp:keywords/>
  <dc:description/>
  <cp:lastModifiedBy>Lillian Festvåg</cp:lastModifiedBy>
  <cp:revision>6</cp:revision>
  <dcterms:created xsi:type="dcterms:W3CDTF">2021-04-11T11:08:00Z</dcterms:created>
  <dcterms:modified xsi:type="dcterms:W3CDTF">2024-10-17T14:03:00Z</dcterms:modified>
</cp:coreProperties>
</file>